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FD" w:rsidRDefault="003B0CFD" w:rsidP="003B0CFD">
      <w:pPr>
        <w:tabs>
          <w:tab w:val="left" w:pos="720"/>
          <w:tab w:val="right" w:pos="9648"/>
        </w:tabs>
        <w:suppressAutoHyphens/>
        <w:jc w:val="center"/>
        <w:rPr>
          <w:rFonts w:ascii="Arial Narrow" w:hAnsi="Arial Narrow"/>
          <w:b/>
          <w:spacing w:val="-2"/>
          <w:sz w:val="28"/>
          <w:szCs w:val="28"/>
        </w:rPr>
      </w:pPr>
    </w:p>
    <w:p w:rsidR="003B0CFD" w:rsidRDefault="003B0CFD" w:rsidP="003B0CFD">
      <w:pPr>
        <w:tabs>
          <w:tab w:val="left" w:pos="720"/>
          <w:tab w:val="right" w:pos="9648"/>
        </w:tabs>
        <w:suppressAutoHyphens/>
        <w:jc w:val="center"/>
        <w:rPr>
          <w:rFonts w:ascii="Arial Narrow" w:hAnsi="Arial Narrow"/>
          <w:b/>
          <w:spacing w:val="-2"/>
          <w:sz w:val="28"/>
          <w:szCs w:val="28"/>
        </w:rPr>
      </w:pPr>
    </w:p>
    <w:p w:rsidR="003B0CFD" w:rsidRDefault="003B0CFD" w:rsidP="003B0CFD">
      <w:pPr>
        <w:tabs>
          <w:tab w:val="left" w:pos="720"/>
          <w:tab w:val="right" w:pos="9648"/>
        </w:tabs>
        <w:suppressAutoHyphens/>
        <w:jc w:val="center"/>
        <w:rPr>
          <w:rFonts w:ascii="Arial Narrow" w:hAnsi="Arial Narrow"/>
          <w:b/>
          <w:spacing w:val="-2"/>
          <w:sz w:val="28"/>
          <w:szCs w:val="28"/>
        </w:rPr>
      </w:pPr>
    </w:p>
    <w:p w:rsidR="003B0CFD" w:rsidRPr="001A7450" w:rsidRDefault="003B0CFD" w:rsidP="003B0CFD">
      <w:pPr>
        <w:tabs>
          <w:tab w:val="left" w:pos="720"/>
          <w:tab w:val="right" w:pos="9648"/>
        </w:tabs>
        <w:suppressAutoHyphens/>
        <w:spacing w:after="100" w:afterAutospacing="1"/>
        <w:jc w:val="center"/>
        <w:rPr>
          <w:rFonts w:ascii="Arial Narrow" w:hAnsi="Arial Narrow"/>
          <w:b/>
          <w:spacing w:val="-2"/>
          <w:sz w:val="28"/>
          <w:szCs w:val="28"/>
        </w:rPr>
      </w:pPr>
      <w:r w:rsidRPr="001A7450">
        <w:rPr>
          <w:rFonts w:ascii="Arial Narrow" w:hAnsi="Arial Narrow"/>
          <w:b/>
          <w:spacing w:val="-2"/>
          <w:sz w:val="28"/>
          <w:szCs w:val="28"/>
        </w:rPr>
        <w:t>ENVIRONMENTAL POLICY</w:t>
      </w:r>
    </w:p>
    <w:p w:rsidR="003B0CFD" w:rsidRPr="00411CD8" w:rsidRDefault="003B0CFD" w:rsidP="003B0CFD">
      <w:pPr>
        <w:jc w:val="both"/>
        <w:rPr>
          <w:rFonts w:ascii="Arial Narrow" w:hAnsi="Arial Narrow"/>
          <w:sz w:val="22"/>
          <w:szCs w:val="22"/>
        </w:rPr>
      </w:pPr>
      <w:r w:rsidRPr="00411CD8">
        <w:rPr>
          <w:rFonts w:ascii="Arial Narrow" w:hAnsi="Arial Narrow"/>
          <w:sz w:val="22"/>
          <w:szCs w:val="22"/>
        </w:rPr>
        <w:t>Benex Group Pty Ltd acknowledges and accepts its obligation to preserve and protect the environment.  Through our management and staff, we are dedicated to the implementation of environmentally responsible outcomes in all aspects of the Group’s business.</w:t>
      </w:r>
    </w:p>
    <w:p w:rsidR="003B0CFD" w:rsidRPr="00411CD8" w:rsidRDefault="003B0CFD" w:rsidP="003B0CFD">
      <w:pPr>
        <w:jc w:val="both"/>
        <w:rPr>
          <w:rFonts w:ascii="Arial Narrow" w:hAnsi="Arial Narrow"/>
          <w:sz w:val="22"/>
          <w:szCs w:val="22"/>
        </w:rPr>
      </w:pPr>
      <w:r w:rsidRPr="00411CD8">
        <w:rPr>
          <w:rFonts w:ascii="Arial Narrow" w:hAnsi="Arial Narrow"/>
          <w:sz w:val="22"/>
          <w:szCs w:val="22"/>
        </w:rPr>
        <w:t>The Group’s intent is to manage its business such that its activities have minimal environmental effect on, either, its projects or the Community. Inherent in this philosophy is active waste minimisation schemes, including recycling programs, pollution prevention and energy/resource management.</w:t>
      </w:r>
    </w:p>
    <w:p w:rsidR="003B0CFD" w:rsidRPr="00411CD8" w:rsidRDefault="003B0CFD" w:rsidP="003B0CFD">
      <w:pPr>
        <w:jc w:val="both"/>
        <w:rPr>
          <w:rFonts w:ascii="Arial Narrow" w:hAnsi="Arial Narrow"/>
          <w:sz w:val="22"/>
          <w:szCs w:val="22"/>
        </w:rPr>
      </w:pPr>
      <w:r w:rsidRPr="00411CD8">
        <w:rPr>
          <w:rFonts w:ascii="Arial Narrow" w:hAnsi="Arial Narrow"/>
          <w:sz w:val="22"/>
          <w:szCs w:val="22"/>
        </w:rPr>
        <w:t>To achieve this, the Benex Group has implemented an Integrated Management System, encompassing quality and environmental management, which is third party certified against the Australian/International Standards AS/NZS ISO 9001:2008 and AS/NZS ISO 14001:2004.  The Integrated Management System will ensure:</w:t>
      </w:r>
    </w:p>
    <w:p w:rsidR="003B0CFD" w:rsidRPr="00411CD8" w:rsidRDefault="003B0CFD" w:rsidP="003B0CFD">
      <w:pPr>
        <w:numPr>
          <w:ilvl w:val="0"/>
          <w:numId w:val="2"/>
        </w:numPr>
        <w:spacing w:before="60" w:after="0" w:line="240" w:lineRule="auto"/>
        <w:ind w:right="0"/>
        <w:jc w:val="both"/>
        <w:rPr>
          <w:rFonts w:ascii="Arial Narrow" w:hAnsi="Arial Narrow"/>
          <w:sz w:val="22"/>
          <w:szCs w:val="22"/>
        </w:rPr>
      </w:pPr>
      <w:r w:rsidRPr="00411CD8">
        <w:rPr>
          <w:rFonts w:ascii="Arial Narrow" w:hAnsi="Arial Narrow"/>
          <w:sz w:val="22"/>
          <w:szCs w:val="22"/>
        </w:rPr>
        <w:t>A Business Improvement Plan provides an effective framework for continual improvement to prevent pollution and environmental impacts directly or indirectly related to Benex operations.  New developments and improvements are also assessed for environmental impact early in their development.  Regular audits and management review are conducted regularly to monitor the effectiveness and suitability of the System.</w:t>
      </w:r>
    </w:p>
    <w:p w:rsidR="003B0CFD" w:rsidRPr="00411CD8" w:rsidRDefault="003B0CFD" w:rsidP="003B0CFD">
      <w:pPr>
        <w:numPr>
          <w:ilvl w:val="0"/>
          <w:numId w:val="2"/>
        </w:numPr>
        <w:spacing w:before="60" w:after="0" w:line="240" w:lineRule="auto"/>
        <w:ind w:right="0"/>
        <w:jc w:val="both"/>
        <w:rPr>
          <w:rFonts w:ascii="Arial Narrow" w:hAnsi="Arial Narrow"/>
          <w:sz w:val="22"/>
          <w:szCs w:val="22"/>
        </w:rPr>
      </w:pPr>
      <w:r w:rsidRPr="00411CD8">
        <w:rPr>
          <w:rFonts w:ascii="Arial Narrow" w:hAnsi="Arial Narrow"/>
          <w:sz w:val="22"/>
          <w:szCs w:val="22"/>
        </w:rPr>
        <w:t>All current and relevant environmental legislation and regulations are complied with or exceeded and, where no appropriate regulations exist, we will adopt an appropriate responsible standard.</w:t>
      </w:r>
    </w:p>
    <w:p w:rsidR="003B0CFD" w:rsidRPr="00411CD8" w:rsidRDefault="003B0CFD" w:rsidP="003B0CFD">
      <w:pPr>
        <w:numPr>
          <w:ilvl w:val="0"/>
          <w:numId w:val="2"/>
        </w:numPr>
        <w:spacing w:before="60" w:after="0" w:line="240" w:lineRule="auto"/>
        <w:ind w:right="0"/>
        <w:jc w:val="both"/>
        <w:rPr>
          <w:rFonts w:ascii="Arial Narrow" w:hAnsi="Arial Narrow"/>
          <w:sz w:val="22"/>
          <w:szCs w:val="22"/>
        </w:rPr>
      </w:pPr>
      <w:r w:rsidRPr="00411CD8">
        <w:rPr>
          <w:rFonts w:ascii="Arial Narrow" w:hAnsi="Arial Narrow"/>
          <w:sz w:val="22"/>
          <w:szCs w:val="22"/>
        </w:rPr>
        <w:t>An effective mechanism exists for setting and reviewing environmental objectives and targets through management review.</w:t>
      </w:r>
    </w:p>
    <w:p w:rsidR="003B0CFD" w:rsidRPr="00411CD8" w:rsidRDefault="003B0CFD" w:rsidP="003B0CFD">
      <w:pPr>
        <w:numPr>
          <w:ilvl w:val="0"/>
          <w:numId w:val="2"/>
        </w:numPr>
        <w:spacing w:before="60" w:after="0" w:line="240" w:lineRule="auto"/>
        <w:ind w:right="0"/>
        <w:jc w:val="both"/>
        <w:rPr>
          <w:rFonts w:ascii="Arial Narrow" w:hAnsi="Arial Narrow"/>
          <w:sz w:val="22"/>
          <w:szCs w:val="22"/>
        </w:rPr>
      </w:pPr>
      <w:r w:rsidRPr="00411CD8">
        <w:rPr>
          <w:rFonts w:ascii="Arial Narrow" w:hAnsi="Arial Narrow"/>
          <w:sz w:val="22"/>
          <w:szCs w:val="22"/>
        </w:rPr>
        <w:t>Documented procedures are established and maintained to describe how environmental matters are communicated to employees, contractors and customers, and how relevant information is made available to the public.</w:t>
      </w:r>
    </w:p>
    <w:p w:rsidR="003B0CFD" w:rsidRPr="00411CD8" w:rsidRDefault="003B0CFD" w:rsidP="003B0CFD">
      <w:pPr>
        <w:numPr>
          <w:ilvl w:val="0"/>
          <w:numId w:val="2"/>
        </w:numPr>
        <w:spacing w:before="60" w:after="0" w:line="240" w:lineRule="auto"/>
        <w:ind w:right="0"/>
        <w:jc w:val="both"/>
        <w:rPr>
          <w:rFonts w:ascii="Arial Narrow" w:hAnsi="Arial Narrow"/>
          <w:sz w:val="22"/>
          <w:szCs w:val="22"/>
        </w:rPr>
      </w:pPr>
      <w:r w:rsidRPr="00411CD8">
        <w:rPr>
          <w:rFonts w:ascii="Arial Narrow" w:hAnsi="Arial Narrow"/>
          <w:sz w:val="22"/>
          <w:szCs w:val="22"/>
        </w:rPr>
        <w:t xml:space="preserve">All procedures are monitored to ensure there </w:t>
      </w:r>
      <w:proofErr w:type="gramStart"/>
      <w:r w:rsidRPr="00411CD8">
        <w:rPr>
          <w:rFonts w:ascii="Arial Narrow" w:hAnsi="Arial Narrow"/>
          <w:sz w:val="22"/>
          <w:szCs w:val="22"/>
        </w:rPr>
        <w:t>is</w:t>
      </w:r>
      <w:proofErr w:type="gramEnd"/>
      <w:r w:rsidRPr="00411CD8">
        <w:rPr>
          <w:rFonts w:ascii="Arial Narrow" w:hAnsi="Arial Narrow"/>
          <w:sz w:val="22"/>
          <w:szCs w:val="22"/>
        </w:rPr>
        <w:t xml:space="preserve"> an efficient use of natural resources and energy, and a safe and responsible disposal of all residual wastes.</w:t>
      </w:r>
    </w:p>
    <w:p w:rsidR="003B0CFD" w:rsidRPr="00411CD8" w:rsidRDefault="003B0CFD" w:rsidP="003B0CFD">
      <w:pPr>
        <w:numPr>
          <w:ilvl w:val="0"/>
          <w:numId w:val="2"/>
        </w:numPr>
        <w:spacing w:before="60" w:after="0" w:line="240" w:lineRule="auto"/>
        <w:ind w:right="0"/>
        <w:jc w:val="both"/>
        <w:rPr>
          <w:rFonts w:ascii="Arial Narrow" w:hAnsi="Arial Narrow"/>
          <w:sz w:val="22"/>
          <w:szCs w:val="22"/>
        </w:rPr>
      </w:pPr>
      <w:r w:rsidRPr="00411CD8">
        <w:rPr>
          <w:rFonts w:ascii="Arial Narrow" w:hAnsi="Arial Narrow"/>
          <w:sz w:val="22"/>
          <w:szCs w:val="22"/>
        </w:rPr>
        <w:t xml:space="preserve">All aspects of our business </w:t>
      </w:r>
      <w:proofErr w:type="gramStart"/>
      <w:r w:rsidRPr="00411CD8">
        <w:rPr>
          <w:rFonts w:ascii="Arial Narrow" w:hAnsi="Arial Narrow"/>
          <w:sz w:val="22"/>
          <w:szCs w:val="22"/>
        </w:rPr>
        <w:t>is</w:t>
      </w:r>
      <w:proofErr w:type="gramEnd"/>
      <w:r w:rsidRPr="00411CD8">
        <w:rPr>
          <w:rFonts w:ascii="Arial Narrow" w:hAnsi="Arial Narrow"/>
          <w:sz w:val="22"/>
          <w:szCs w:val="22"/>
        </w:rPr>
        <w:t xml:space="preserve"> run in such a manner so as to minimise and handle any incidents and emergencies should they occur.</w:t>
      </w:r>
    </w:p>
    <w:p w:rsidR="003B0CFD" w:rsidRPr="00411CD8" w:rsidRDefault="003B0CFD" w:rsidP="003B0CFD">
      <w:pPr>
        <w:numPr>
          <w:ilvl w:val="0"/>
          <w:numId w:val="2"/>
        </w:numPr>
        <w:spacing w:before="60" w:after="0" w:line="240" w:lineRule="auto"/>
        <w:ind w:right="0"/>
        <w:jc w:val="both"/>
        <w:rPr>
          <w:rFonts w:ascii="Arial Narrow" w:hAnsi="Arial Narrow"/>
          <w:sz w:val="22"/>
          <w:szCs w:val="22"/>
        </w:rPr>
      </w:pPr>
      <w:r w:rsidRPr="00411CD8">
        <w:rPr>
          <w:rFonts w:ascii="Arial Narrow" w:hAnsi="Arial Narrow"/>
          <w:sz w:val="22"/>
          <w:szCs w:val="22"/>
        </w:rPr>
        <w:t xml:space="preserve">Design of new production plants are environmentally sensitive </w:t>
      </w:r>
    </w:p>
    <w:p w:rsidR="003B0CFD" w:rsidRPr="00411CD8" w:rsidRDefault="003B0CFD" w:rsidP="003B0CFD">
      <w:pPr>
        <w:numPr>
          <w:ilvl w:val="0"/>
          <w:numId w:val="2"/>
        </w:numPr>
        <w:spacing w:before="60" w:after="0" w:line="240" w:lineRule="auto"/>
        <w:ind w:right="0"/>
        <w:jc w:val="both"/>
        <w:rPr>
          <w:rFonts w:ascii="Arial Narrow" w:hAnsi="Arial Narrow"/>
          <w:sz w:val="22"/>
          <w:szCs w:val="22"/>
        </w:rPr>
      </w:pPr>
      <w:r w:rsidRPr="00411CD8">
        <w:rPr>
          <w:rFonts w:ascii="Arial Narrow" w:hAnsi="Arial Narrow"/>
          <w:sz w:val="22"/>
          <w:szCs w:val="22"/>
        </w:rPr>
        <w:t>Working with like minded customers, contractors and suppliers.</w:t>
      </w:r>
    </w:p>
    <w:p w:rsidR="003B0CFD" w:rsidRPr="00411CD8" w:rsidRDefault="003B0CFD" w:rsidP="003B0CFD">
      <w:pPr>
        <w:jc w:val="both"/>
        <w:rPr>
          <w:rFonts w:ascii="Arial Narrow" w:hAnsi="Arial Narrow"/>
          <w:sz w:val="22"/>
          <w:szCs w:val="22"/>
        </w:rPr>
      </w:pPr>
    </w:p>
    <w:p w:rsidR="003B0CFD" w:rsidRPr="00411CD8" w:rsidRDefault="003B0CFD" w:rsidP="003B0CFD">
      <w:pPr>
        <w:jc w:val="both"/>
        <w:rPr>
          <w:rFonts w:ascii="Arial Narrow" w:hAnsi="Arial Narrow"/>
          <w:sz w:val="22"/>
          <w:szCs w:val="22"/>
        </w:rPr>
      </w:pPr>
      <w:r w:rsidRPr="00411CD8">
        <w:rPr>
          <w:rFonts w:ascii="Arial Narrow" w:hAnsi="Arial Narrow"/>
          <w:sz w:val="22"/>
          <w:szCs w:val="22"/>
        </w:rPr>
        <w:t>Management fully endorses this Environmental Policy and the Integrated Management System that has been implemented.  It is the responsibility of all employees to ensure it is understood and maintained at all levels within the Group.</w:t>
      </w:r>
    </w:p>
    <w:p w:rsidR="003B0CFD" w:rsidRDefault="003B0CFD" w:rsidP="003B0CFD">
      <w:pPr>
        <w:rPr>
          <w:rFonts w:ascii="Arial Narrow" w:hAnsi="Arial Narrow" w:cs="Arial"/>
          <w:b/>
          <w:sz w:val="22"/>
          <w:szCs w:val="22"/>
        </w:rPr>
      </w:pPr>
      <w:r>
        <w:rPr>
          <w:rFonts w:ascii="Arial Narrow" w:hAnsi="Arial Narrow" w:cs="Arial"/>
          <w:b/>
          <w:sz w:val="22"/>
          <w:szCs w:val="22"/>
        </w:rPr>
        <w:t>JOHN</w:t>
      </w:r>
      <w:r w:rsidRPr="00411CD8">
        <w:rPr>
          <w:rFonts w:ascii="Arial Narrow" w:hAnsi="Arial Narrow" w:cs="Arial"/>
          <w:b/>
          <w:sz w:val="22"/>
          <w:szCs w:val="22"/>
        </w:rPr>
        <w:t xml:space="preserve"> GASSSON</w:t>
      </w:r>
    </w:p>
    <w:p w:rsidR="003B0CFD" w:rsidRPr="00411CD8" w:rsidRDefault="003B0CFD" w:rsidP="003B0CFD">
      <w:pPr>
        <w:rPr>
          <w:rFonts w:ascii="Arial Narrow" w:hAnsi="Arial Narrow" w:cs="Arial"/>
          <w:b/>
          <w:sz w:val="22"/>
          <w:szCs w:val="22"/>
        </w:rPr>
      </w:pPr>
    </w:p>
    <w:p w:rsidR="003B0CFD" w:rsidRDefault="003B0CFD" w:rsidP="003B0CFD">
      <w:pPr>
        <w:spacing w:after="0" w:line="240" w:lineRule="auto"/>
        <w:rPr>
          <w:rFonts w:ascii="Arial Narrow" w:hAnsi="Arial Narrow" w:cs="Arial"/>
          <w:b/>
          <w:sz w:val="22"/>
          <w:szCs w:val="22"/>
        </w:rPr>
      </w:pPr>
      <w:r w:rsidRPr="00411CD8">
        <w:rPr>
          <w:rFonts w:ascii="Arial Narrow" w:hAnsi="Arial Narrow" w:cs="Arial"/>
          <w:b/>
          <w:sz w:val="22"/>
          <w:szCs w:val="22"/>
        </w:rPr>
        <w:t>CHAIRMAN</w:t>
      </w:r>
    </w:p>
    <w:p w:rsidR="003B0CFD" w:rsidRPr="00411CD8" w:rsidRDefault="003B0CFD" w:rsidP="003B0CFD">
      <w:pPr>
        <w:spacing w:after="0" w:line="240" w:lineRule="auto"/>
        <w:rPr>
          <w:rFonts w:ascii="Arial Narrow" w:hAnsi="Arial Narrow"/>
          <w:sz w:val="22"/>
          <w:szCs w:val="22"/>
        </w:rPr>
      </w:pPr>
      <w:r w:rsidRPr="00411CD8">
        <w:rPr>
          <w:rFonts w:ascii="Arial Narrow" w:hAnsi="Arial Narrow" w:cs="Arial"/>
          <w:b/>
          <w:sz w:val="22"/>
          <w:szCs w:val="22"/>
        </w:rPr>
        <w:t>27 July 2009</w:t>
      </w:r>
    </w:p>
    <w:p w:rsidR="002F0D89" w:rsidRPr="003B0CFD" w:rsidRDefault="002F0D89" w:rsidP="003B0CFD"/>
    <w:sectPr w:rsidR="002F0D89" w:rsidRPr="003B0CFD" w:rsidSect="003B0CFD">
      <w:headerReference w:type="default" r:id="rId7"/>
      <w:footerReference w:type="default" r:id="rId8"/>
      <w:headerReference w:type="first" r:id="rId9"/>
      <w:footerReference w:type="first" r:id="rId10"/>
      <w:pgSz w:w="11900" w:h="16840"/>
      <w:pgMar w:top="1440" w:right="1440" w:bottom="1440" w:left="1440" w:header="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C38" w:rsidRDefault="008B0C38">
      <w:pPr>
        <w:spacing w:after="0" w:line="240" w:lineRule="auto"/>
      </w:pPr>
      <w:r>
        <w:separator/>
      </w:r>
    </w:p>
  </w:endnote>
  <w:endnote w:type="continuationSeparator" w:id="0">
    <w:p w:rsidR="008B0C38" w:rsidRDefault="008B0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wis721 Lt BT">
    <w:altName w:val="Courier New"/>
    <w:charset w:val="00"/>
    <w:family w:val="auto"/>
    <w:pitch w:val="variable"/>
    <w:sig w:usb0="00000000" w:usb1="00000000" w:usb2="00000000" w:usb3="00000000" w:csb0="00000001" w:csb1="00000000"/>
  </w:font>
  <w:font w:name="Swis721 BT">
    <w:altName w:val="Courier New"/>
    <w:charset w:val="00"/>
    <w:family w:val="auto"/>
    <w:pitch w:val="variable"/>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721 Bd BT">
    <w:altName w:val="Courier New"/>
    <w:charset w:val="00"/>
    <w:family w:val="auto"/>
    <w:pitch w:val="variable"/>
    <w:sig w:usb0="00000000" w:usb1="00000000" w:usb2="00000000" w:usb3="00000000" w:csb0="00000001" w:csb1="00000000"/>
  </w:font>
  <w:font w:name="Swis721 Md BT">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Futura Lt BT">
    <w:altName w:val="Times New Roman"/>
    <w:charset w:val="00"/>
    <w:family w:val="swiss"/>
    <w:pitch w:val="variable"/>
    <w:sig w:usb0="00000087" w:usb1="00000000" w:usb2="00000000" w:usb3="00000000" w:csb0="0000001B" w:csb1="00000000"/>
  </w:font>
  <w:font w:name="Futura Md BT">
    <w:altName w:val="Times New Roman"/>
    <w:charset w:val="00"/>
    <w:family w:val="swiss"/>
    <w:pitch w:val="variable"/>
    <w:sig w:usb0="00000087" w:usb1="00000000" w:usb2="00000000" w:usb3="00000000" w:csb0="0000001B" w:csb1="00000000"/>
  </w:font>
  <w:font w:name="Lucida Grande">
    <w:altName w:val="Courier"/>
    <w:charset w:val="00"/>
    <w:family w:val="auto"/>
    <w:pitch w:val="variable"/>
    <w:sig w:usb0="03000000" w:usb1="00000000" w:usb2="00000000" w:usb3="00000000" w:csb0="00000001" w:csb1="00000000"/>
  </w:font>
  <w:font w:name="Futura Bk BT">
    <w:altName w:val="Times New Roman"/>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38" w:rsidRDefault="008B0C38">
    <w:pPr>
      <w:widowControl w:val="0"/>
      <w:autoSpaceDE w:val="0"/>
      <w:autoSpaceDN w:val="0"/>
      <w:adjustRightInd w:val="0"/>
      <w:spacing w:after="0"/>
      <w:ind w:right="-254"/>
      <w:textAlignment w:val="center"/>
      <w:rPr>
        <w:rFonts w:ascii="Arial" w:hAnsi="Arial"/>
        <w:b/>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38" w:rsidRDefault="0092446B">
    <w:pPr>
      <w:pStyle w:val="Footer"/>
    </w:pPr>
    <w:r>
      <w:rPr>
        <w:noProof/>
      </w:rPr>
      <w:pict>
        <v:shapetype id="_x0000_t202" coordsize="21600,21600" o:spt="202" path="m,l,21600r21600,l21600,xe">
          <v:stroke joinstyle="miter"/>
          <v:path gradientshapeok="t" o:connecttype="rect"/>
        </v:shapetype>
        <v:shape id="_x0000_s2053" type="#_x0000_t202" style="position:absolute;margin-left:-5.75pt;margin-top:-11.3pt;width:547pt;height:1in;z-index:251657728;mso-position-horizontal:absolute;mso-position-vertical:absolute" filled="f" stroked="f">
          <v:textbox style="mso-next-textbox:#_x0000_s2053">
            <w:txbxContent>
              <w:p w:rsidR="008B0C38" w:rsidRDefault="008B0C38">
                <w:pPr>
                  <w:pStyle w:val="BasicParagraph"/>
                  <w:spacing w:after="57"/>
                  <w:rPr>
                    <w:rFonts w:ascii="Arial" w:hAnsi="Arial"/>
                    <w:spacing w:val="-4"/>
                    <w:sz w:val="16"/>
                  </w:rPr>
                </w:pPr>
                <w:r>
                  <w:rPr>
                    <w:rFonts w:ascii="Arial" w:hAnsi="Arial"/>
                    <w:b/>
                    <w:spacing w:val="-4"/>
                    <w:sz w:val="16"/>
                  </w:rPr>
                  <w:t xml:space="preserve">Benex Group Pty </w:t>
                </w:r>
                <w:proofErr w:type="gramStart"/>
                <w:r>
                  <w:rPr>
                    <w:rFonts w:ascii="Arial" w:hAnsi="Arial"/>
                    <w:b/>
                    <w:spacing w:val="-4"/>
                    <w:sz w:val="16"/>
                  </w:rPr>
                  <w:t>Ltd</w:t>
                </w:r>
                <w:r w:rsidR="00151428">
                  <w:rPr>
                    <w:rFonts w:ascii="Arial" w:hAnsi="Arial"/>
                    <w:spacing w:val="-4"/>
                    <w:sz w:val="16"/>
                  </w:rPr>
                  <w:t xml:space="preserve">  </w:t>
                </w:r>
                <w:r>
                  <w:rPr>
                    <w:rFonts w:ascii="Arial" w:hAnsi="Arial"/>
                    <w:spacing w:val="-4"/>
                    <w:sz w:val="16"/>
                  </w:rPr>
                  <w:t>ABN</w:t>
                </w:r>
                <w:proofErr w:type="gramEnd"/>
                <w:r>
                  <w:rPr>
                    <w:rFonts w:ascii="Arial" w:hAnsi="Arial"/>
                    <w:spacing w:val="-4"/>
                    <w:sz w:val="16"/>
                  </w:rPr>
                  <w:t xml:space="preserve"> 71 131 549 301</w:t>
                </w:r>
              </w:p>
              <w:p w:rsidR="008B0C38" w:rsidRDefault="008B0C38" w:rsidP="0073670C">
                <w:pPr>
                  <w:pStyle w:val="BasicParagraph"/>
                  <w:rPr>
                    <w:rFonts w:ascii="Arial" w:hAnsi="Arial"/>
                    <w:spacing w:val="-4"/>
                    <w:sz w:val="16"/>
                  </w:rPr>
                </w:pPr>
                <w:proofErr w:type="spellStart"/>
                <w:r>
                  <w:rPr>
                    <w:rFonts w:ascii="Arial" w:hAnsi="Arial"/>
                    <w:spacing w:val="-4"/>
                    <w:sz w:val="16"/>
                  </w:rPr>
                  <w:t>Cooyong</w:t>
                </w:r>
                <w:proofErr w:type="spellEnd"/>
                <w:r>
                  <w:rPr>
                    <w:rFonts w:ascii="Arial" w:hAnsi="Arial"/>
                    <w:spacing w:val="-4"/>
                    <w:sz w:val="16"/>
                  </w:rPr>
                  <w:t xml:space="preserve"> Centre</w:t>
                </w:r>
                <w:r w:rsidR="00151428">
                  <w:rPr>
                    <w:rFonts w:ascii="Arial" w:hAnsi="Arial"/>
                    <w:spacing w:val="-4"/>
                    <w:sz w:val="16"/>
                  </w:rPr>
                  <w:t xml:space="preserve">, </w:t>
                </w:r>
                <w:r>
                  <w:rPr>
                    <w:rFonts w:ascii="Arial" w:hAnsi="Arial"/>
                    <w:spacing w:val="-4"/>
                    <w:sz w:val="16"/>
                  </w:rPr>
                  <w:t xml:space="preserve">1 Torrens Street </w:t>
                </w:r>
                <w:proofErr w:type="spellStart"/>
                <w:r>
                  <w:rPr>
                    <w:rFonts w:ascii="Arial" w:hAnsi="Arial"/>
                    <w:spacing w:val="-4"/>
                    <w:sz w:val="16"/>
                  </w:rPr>
                  <w:t>Braddon</w:t>
                </w:r>
                <w:proofErr w:type="spellEnd"/>
                <w:r w:rsidR="00151428">
                  <w:rPr>
                    <w:rFonts w:ascii="Arial" w:hAnsi="Arial"/>
                    <w:spacing w:val="-4"/>
                    <w:sz w:val="16"/>
                  </w:rPr>
                  <w:t xml:space="preserve"> ACT </w:t>
                </w:r>
                <w:proofErr w:type="gramStart"/>
                <w:r w:rsidR="00151428">
                  <w:rPr>
                    <w:rFonts w:ascii="Arial" w:hAnsi="Arial"/>
                    <w:spacing w:val="-4"/>
                    <w:sz w:val="16"/>
                  </w:rPr>
                  <w:t>2612  |</w:t>
                </w:r>
                <w:proofErr w:type="gramEnd"/>
                <w:r w:rsidR="00151428">
                  <w:rPr>
                    <w:rFonts w:ascii="Arial" w:hAnsi="Arial"/>
                    <w:spacing w:val="-4"/>
                    <w:sz w:val="16"/>
                  </w:rPr>
                  <w:t xml:space="preserve">  </w:t>
                </w:r>
                <w:r>
                  <w:rPr>
                    <w:rFonts w:ascii="Arial" w:hAnsi="Arial"/>
                    <w:spacing w:val="-4"/>
                    <w:sz w:val="16"/>
                  </w:rPr>
                  <w:t>PO Box 750 Canberra ACT 2601</w:t>
                </w:r>
              </w:p>
              <w:p w:rsidR="008B0C38" w:rsidRPr="00151428" w:rsidRDefault="008B0C38" w:rsidP="00151428">
                <w:pPr>
                  <w:pStyle w:val="BasicParagraph"/>
                  <w:rPr>
                    <w:rFonts w:ascii="Arial" w:hAnsi="Arial"/>
                    <w:spacing w:val="-4"/>
                    <w:sz w:val="16"/>
                  </w:rPr>
                </w:pPr>
                <w:r>
                  <w:rPr>
                    <w:rFonts w:ascii="Arial" w:hAnsi="Arial"/>
                    <w:spacing w:val="-4"/>
                    <w:sz w:val="16"/>
                  </w:rPr>
                  <w:t>Phone</w:t>
                </w:r>
                <w:r w:rsidR="00F629A5">
                  <w:rPr>
                    <w:rFonts w:ascii="Arial" w:hAnsi="Arial"/>
                    <w:spacing w:val="-4"/>
                    <w:sz w:val="16"/>
                  </w:rPr>
                  <w:t xml:space="preserve"> </w:t>
                </w:r>
                <w:r>
                  <w:rPr>
                    <w:rFonts w:ascii="Arial" w:hAnsi="Arial"/>
                    <w:spacing w:val="-4"/>
                    <w:sz w:val="16"/>
                  </w:rPr>
                  <w:t>02</w:t>
                </w:r>
                <w:r w:rsidR="00F629A5">
                  <w:rPr>
                    <w:rFonts w:ascii="Arial" w:hAnsi="Arial"/>
                    <w:spacing w:val="-4"/>
                    <w:sz w:val="16"/>
                  </w:rPr>
                  <w:t xml:space="preserve"> </w:t>
                </w:r>
                <w:r w:rsidR="00F45983">
                  <w:rPr>
                    <w:rFonts w:ascii="Arial" w:hAnsi="Arial"/>
                    <w:spacing w:val="-4"/>
                    <w:sz w:val="16"/>
                  </w:rPr>
                  <w:t xml:space="preserve">6257 </w:t>
                </w:r>
                <w:proofErr w:type="gramStart"/>
                <w:r w:rsidR="00F45983">
                  <w:rPr>
                    <w:rFonts w:ascii="Arial" w:hAnsi="Arial"/>
                    <w:spacing w:val="-4"/>
                    <w:sz w:val="16"/>
                  </w:rPr>
                  <w:t>3333</w:t>
                </w:r>
                <w:r w:rsidR="00151428">
                  <w:rPr>
                    <w:rFonts w:ascii="Arial" w:hAnsi="Arial"/>
                    <w:spacing w:val="-4"/>
                    <w:sz w:val="16"/>
                  </w:rPr>
                  <w:t xml:space="preserve">  </w:t>
                </w:r>
                <w:r>
                  <w:rPr>
                    <w:rFonts w:ascii="Arial" w:hAnsi="Arial"/>
                    <w:spacing w:val="-4"/>
                    <w:sz w:val="16"/>
                  </w:rPr>
                  <w:t>Fax</w:t>
                </w:r>
                <w:proofErr w:type="gramEnd"/>
                <w:r>
                  <w:rPr>
                    <w:rFonts w:ascii="Arial" w:hAnsi="Arial"/>
                    <w:spacing w:val="-4"/>
                    <w:sz w:val="16"/>
                  </w:rPr>
                  <w:t xml:space="preserve"> 02 </w:t>
                </w:r>
                <w:r w:rsidR="00F45983">
                  <w:rPr>
                    <w:rFonts w:ascii="Arial" w:hAnsi="Arial"/>
                    <w:spacing w:val="-4"/>
                    <w:sz w:val="16"/>
                  </w:rPr>
                  <w:t>6258 9094</w:t>
                </w:r>
                <w:r w:rsidR="00151428">
                  <w:rPr>
                    <w:rFonts w:ascii="Arial" w:hAnsi="Arial"/>
                    <w:spacing w:val="-4"/>
                    <w:sz w:val="16"/>
                  </w:rPr>
                  <w:t xml:space="preserve">  </w:t>
                </w:r>
                <w:r>
                  <w:rPr>
                    <w:rFonts w:ascii="Arial" w:hAnsi="Arial"/>
                    <w:b/>
                    <w:spacing w:val="-4"/>
                    <w:sz w:val="16"/>
                  </w:rPr>
                  <w:t>www.benex.com.au</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C38" w:rsidRDefault="008B0C38">
      <w:pPr>
        <w:spacing w:after="0" w:line="240" w:lineRule="auto"/>
      </w:pPr>
      <w:r>
        <w:separator/>
      </w:r>
    </w:p>
  </w:footnote>
  <w:footnote w:type="continuationSeparator" w:id="0">
    <w:p w:rsidR="008B0C38" w:rsidRDefault="008B0C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38" w:rsidRDefault="008B0C38">
    <w:pPr>
      <w:framePr w:h="1221" w:hRule="exact" w:hSpace="180" w:wrap="around" w:vAnchor="page" w:hAnchor="page" w:x="10361" w:y="15101"/>
    </w:pPr>
  </w:p>
  <w:p w:rsidR="008B0C38" w:rsidRDefault="008B0C38">
    <w:pPr>
      <w:pStyle w:val="Header"/>
      <w:tabs>
        <w:tab w:val="clear" w:pos="8640"/>
      </w:tabs>
      <w:ind w:right="-451"/>
    </w:pPr>
  </w:p>
  <w:p w:rsidR="008B0C38" w:rsidRDefault="008B0C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38" w:rsidRDefault="008B0C38">
    <w:pPr>
      <w:pStyle w:val="Header"/>
      <w:tabs>
        <w:tab w:val="clear" w:pos="8640"/>
      </w:tabs>
      <w:ind w:left="-1134" w:right="-451"/>
    </w:pPr>
    <w:r>
      <w:rPr>
        <w:noProof/>
        <w:lang w:eastAsia="en-AU"/>
      </w:rPr>
      <w:drawing>
        <wp:anchor distT="0" distB="0" distL="114300" distR="114300" simplePos="0" relativeHeight="251658752" behindDoc="1" locked="0" layoutInCell="1" allowOverlap="1">
          <wp:simplePos x="0" y="0"/>
          <wp:positionH relativeFrom="column">
            <wp:posOffset>-818092</wp:posOffset>
          </wp:positionH>
          <wp:positionV relativeFrom="paragraph">
            <wp:posOffset>0</wp:posOffset>
          </wp:positionV>
          <wp:extent cx="7603067" cy="3937000"/>
          <wp:effectExtent l="25400" t="0" r="0" b="0"/>
          <wp:wrapNone/>
          <wp:docPr id="1" name="" descr="1203-02 Benex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02 Benex letterhead.jpg"/>
                  <pic:cNvPicPr/>
                </pic:nvPicPr>
                <pic:blipFill>
                  <a:blip r:embed="rId1"/>
                  <a:stretch>
                    <a:fillRect/>
                  </a:stretch>
                </pic:blipFill>
                <pic:spPr>
                  <a:xfrm>
                    <a:off x="0" y="0"/>
                    <a:ext cx="7603067" cy="3937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484E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718496E"/>
    <w:multiLevelType w:val="singleLevel"/>
    <w:tmpl w:val="A4A0077C"/>
    <w:lvl w:ilvl="0">
      <w:start w:val="44"/>
      <w:numFmt w:val="bullet"/>
      <w:lvlText w:val=""/>
      <w:lvlJc w:val="left"/>
      <w:pPr>
        <w:tabs>
          <w:tab w:val="num" w:pos="720"/>
        </w:tabs>
        <w:ind w:left="720" w:hanging="720"/>
      </w:pPr>
      <w:rPr>
        <w:rFonts w:ascii="Symbol" w:hAnsi="Symbol"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 w:dllVersion="2" w:checkStyle="1"/>
  <w:proofState w:spelling="clean" w:grammar="clean"/>
  <w:stylePaneFormatFilter w:val="1004"/>
  <w:doNotTrackMoves/>
  <w:defaultTabStop w:val="720"/>
  <w:drawingGridHorizontalSpacing w:val="100"/>
  <w:displayHorizontalDrawingGridEvery w:val="0"/>
  <w:displayVerticalDrawingGridEvery w:val="0"/>
  <w:noPunctuationKerning/>
  <w:characterSpacingControl w:val="doNotCompress"/>
  <w:hdrShapeDefaults>
    <o:shapedefaults v:ext="edit" spidmax="2055">
      <o:colormru v:ext="edit" colors="#eea521"/>
      <o:colormenu v:ext="edit" fillcolor="none" strokecolor="#eea521"/>
    </o:shapedefaults>
    <o:shapelayout v:ext="edit">
      <o:idmap v:ext="edit" data="2"/>
    </o:shapelayout>
  </w:hdrShapeDefaults>
  <w:footnotePr>
    <w:footnote w:id="-1"/>
    <w:footnote w:id="0"/>
  </w:footnotePr>
  <w:endnotePr>
    <w:endnote w:id="-1"/>
    <w:endnote w:id="0"/>
  </w:endnotePr>
  <w:compat>
    <w:splitPgBreakAndParaMark/>
  </w:compat>
  <w:rsids>
    <w:rsidRoot w:val="002E1858"/>
    <w:rsid w:val="00151428"/>
    <w:rsid w:val="002E1858"/>
    <w:rsid w:val="002F0D89"/>
    <w:rsid w:val="00360E6A"/>
    <w:rsid w:val="003B0CFD"/>
    <w:rsid w:val="006C5230"/>
    <w:rsid w:val="0073670C"/>
    <w:rsid w:val="00774737"/>
    <w:rsid w:val="008B0C38"/>
    <w:rsid w:val="0092446B"/>
    <w:rsid w:val="00CE6ECC"/>
    <w:rsid w:val="00F45983"/>
    <w:rsid w:val="00F629A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eea521"/>
      <o:colormenu v:ext="edit" fillcolor="none" strokecolor="#eea52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737"/>
    <w:pPr>
      <w:spacing w:after="120" w:line="288" w:lineRule="auto"/>
      <w:ind w:right="561"/>
    </w:pPr>
    <w:rPr>
      <w:rFonts w:ascii="Swis721 Lt BT" w:hAnsi="Swis721 Lt BT"/>
    </w:rPr>
  </w:style>
  <w:style w:type="paragraph" w:styleId="Heading1">
    <w:name w:val="heading 1"/>
    <w:basedOn w:val="Normal"/>
    <w:next w:val="Normal"/>
    <w:qFormat/>
    <w:rsid w:val="00774737"/>
    <w:pPr>
      <w:keepNext/>
      <w:spacing w:line="264" w:lineRule="auto"/>
      <w:outlineLvl w:val="0"/>
    </w:pPr>
    <w:rPr>
      <w:rFonts w:ascii="Swis721 BT" w:hAnsi="Swis721 BT"/>
      <w:color w:val="000000"/>
    </w:rPr>
  </w:style>
  <w:style w:type="paragraph" w:styleId="Heading2">
    <w:name w:val="heading 2"/>
    <w:basedOn w:val="Normal"/>
    <w:next w:val="Normal"/>
    <w:qFormat/>
    <w:rsid w:val="00774737"/>
    <w:pPr>
      <w:keepNext/>
      <w:spacing w:before="240" w:after="60"/>
      <w:outlineLvl w:val="1"/>
    </w:pPr>
    <w:rPr>
      <w:rFonts w:ascii="Helvetica" w:hAnsi="Helvetica"/>
      <w:b/>
      <w:i/>
      <w:sz w:val="28"/>
    </w:rPr>
  </w:style>
  <w:style w:type="paragraph" w:styleId="Heading3">
    <w:name w:val="heading 3"/>
    <w:basedOn w:val="Normal"/>
    <w:next w:val="Normal"/>
    <w:qFormat/>
    <w:rsid w:val="00774737"/>
    <w:pPr>
      <w:keepNext/>
      <w:spacing w:before="120" w:after="0"/>
      <w:outlineLvl w:val="2"/>
    </w:pPr>
    <w:rPr>
      <w:rFonts w:ascii="Swis721 Bd BT" w:hAnsi="Swis721 Bd BT"/>
      <w:sz w:val="26"/>
    </w:rPr>
  </w:style>
  <w:style w:type="paragraph" w:styleId="Heading4">
    <w:name w:val="heading 4"/>
    <w:basedOn w:val="Normal"/>
    <w:next w:val="Normal"/>
    <w:qFormat/>
    <w:rsid w:val="00774737"/>
    <w:pPr>
      <w:keepNext/>
      <w:spacing w:before="120" w:after="0"/>
      <w:outlineLvl w:val="3"/>
    </w:pPr>
    <w:rPr>
      <w:rFonts w:ascii="Swis721 BT" w:hAnsi="Swis721 BT"/>
    </w:rPr>
  </w:style>
  <w:style w:type="paragraph" w:styleId="Heading5">
    <w:name w:val="heading 5"/>
    <w:basedOn w:val="Normal"/>
    <w:next w:val="Normal"/>
    <w:qFormat/>
    <w:rsid w:val="00774737"/>
    <w:pPr>
      <w:keepNext/>
      <w:spacing w:after="0" w:line="240" w:lineRule="auto"/>
      <w:outlineLvl w:val="4"/>
    </w:pPr>
    <w:rPr>
      <w:b/>
    </w:rPr>
  </w:style>
  <w:style w:type="paragraph" w:styleId="Heading6">
    <w:name w:val="heading 6"/>
    <w:basedOn w:val="Normal"/>
    <w:next w:val="Normal"/>
    <w:qFormat/>
    <w:rsid w:val="00774737"/>
    <w:pPr>
      <w:keepNext/>
      <w:spacing w:after="0" w:line="240" w:lineRule="auto"/>
      <w:ind w:left="3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74737"/>
    <w:pPr>
      <w:tabs>
        <w:tab w:val="center" w:pos="4320"/>
        <w:tab w:val="right" w:pos="8640"/>
      </w:tabs>
    </w:pPr>
  </w:style>
  <w:style w:type="paragraph" w:styleId="Footer">
    <w:name w:val="footer"/>
    <w:basedOn w:val="Normal"/>
    <w:semiHidden/>
    <w:rsid w:val="00774737"/>
    <w:pPr>
      <w:tabs>
        <w:tab w:val="center" w:pos="4320"/>
        <w:tab w:val="right" w:pos="8640"/>
      </w:tabs>
    </w:pPr>
  </w:style>
  <w:style w:type="character" w:styleId="Hyperlink">
    <w:name w:val="Hyperlink"/>
    <w:basedOn w:val="DefaultParagraphFont"/>
    <w:semiHidden/>
    <w:rsid w:val="00774737"/>
    <w:rPr>
      <w:color w:val="0000FF"/>
      <w:u w:val="single"/>
    </w:rPr>
  </w:style>
  <w:style w:type="paragraph" w:customStyle="1" w:styleId="bodyindent">
    <w:name w:val="body indent"/>
    <w:basedOn w:val="Normal"/>
    <w:rsid w:val="00774737"/>
    <w:pPr>
      <w:tabs>
        <w:tab w:val="left" w:pos="2880"/>
        <w:tab w:val="left" w:pos="3600"/>
        <w:tab w:val="left" w:pos="4320"/>
        <w:tab w:val="left" w:pos="5040"/>
        <w:tab w:val="left" w:pos="5760"/>
        <w:tab w:val="left" w:pos="6480"/>
        <w:tab w:val="left" w:pos="7200"/>
        <w:tab w:val="left" w:pos="7920"/>
      </w:tabs>
      <w:spacing w:after="200" w:line="400" w:lineRule="atLeast"/>
      <w:ind w:left="2268"/>
    </w:pPr>
    <w:rPr>
      <w:color w:val="000000"/>
      <w:lang w:val="en-US"/>
    </w:rPr>
  </w:style>
  <w:style w:type="paragraph" w:styleId="BodyText2">
    <w:name w:val="Body Text 2"/>
    <w:basedOn w:val="Normal"/>
    <w:semiHidden/>
    <w:rsid w:val="00774737"/>
    <w:pPr>
      <w:spacing w:line="264" w:lineRule="auto"/>
    </w:pPr>
    <w:rPr>
      <w:rFonts w:ascii="Swis721 BT" w:hAnsi="Swis721 BT"/>
    </w:rPr>
  </w:style>
  <w:style w:type="paragraph" w:customStyle="1" w:styleId="SwissHeadline">
    <w:name w:val="Swiss Headline"/>
    <w:basedOn w:val="Normal"/>
    <w:rsid w:val="007747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tLeast"/>
      <w:ind w:left="560"/>
    </w:pPr>
    <w:rPr>
      <w:rFonts w:ascii="Swis721 Md BT" w:hAnsi="Swis721 Md BT"/>
      <w:color w:val="000000"/>
      <w:sz w:val="24"/>
      <w:lang w:val="en-US"/>
    </w:rPr>
  </w:style>
  <w:style w:type="paragraph" w:styleId="BodyText">
    <w:name w:val="Body Text"/>
    <w:basedOn w:val="Normal"/>
    <w:semiHidden/>
    <w:rsid w:val="00774737"/>
    <w:pPr>
      <w:spacing w:line="240" w:lineRule="auto"/>
    </w:pPr>
  </w:style>
  <w:style w:type="paragraph" w:customStyle="1" w:styleId="Default">
    <w:name w:val="Default"/>
    <w:rsid w:val="00774737"/>
    <w:pPr>
      <w:widowControl w:val="0"/>
      <w:autoSpaceDE w:val="0"/>
      <w:autoSpaceDN w:val="0"/>
      <w:adjustRightInd w:val="0"/>
    </w:pPr>
    <w:rPr>
      <w:rFonts w:ascii="Arial" w:hAnsi="Arial"/>
      <w:color w:val="000000"/>
      <w:sz w:val="24"/>
      <w:szCs w:val="24"/>
      <w:lang w:val="en-US"/>
    </w:rPr>
  </w:style>
  <w:style w:type="paragraph" w:customStyle="1" w:styleId="BasicParagraph">
    <w:name w:val="[Basic Paragraph]"/>
    <w:basedOn w:val="Normal"/>
    <w:rsid w:val="00774737"/>
    <w:pPr>
      <w:widowControl w:val="0"/>
      <w:autoSpaceDE w:val="0"/>
      <w:autoSpaceDN w:val="0"/>
      <w:adjustRightInd w:val="0"/>
      <w:spacing w:after="0"/>
      <w:ind w:right="0"/>
      <w:textAlignment w:val="center"/>
    </w:pPr>
    <w:rPr>
      <w:rFonts w:ascii="Times-Roman" w:hAnsi="Times-Roman"/>
      <w:color w:val="000000"/>
      <w:sz w:val="24"/>
      <w:szCs w:val="24"/>
      <w:lang w:val="en-US"/>
    </w:rPr>
  </w:style>
  <w:style w:type="paragraph" w:customStyle="1" w:styleId="underline">
    <w:name w:val="underline"/>
    <w:basedOn w:val="Normal"/>
    <w:rsid w:val="00774737"/>
  </w:style>
  <w:style w:type="paragraph" w:customStyle="1" w:styleId="MainText">
    <w:name w:val="Main Text"/>
    <w:basedOn w:val="Normal"/>
    <w:rsid w:val="00774737"/>
    <w:pPr>
      <w:spacing w:after="0" w:line="300" w:lineRule="exact"/>
      <w:ind w:right="0"/>
    </w:pPr>
    <w:rPr>
      <w:rFonts w:ascii="Futura Lt BT" w:hAnsi="Futura Lt BT"/>
      <w:sz w:val="22"/>
    </w:rPr>
  </w:style>
  <w:style w:type="character" w:customStyle="1" w:styleId="MainTextRedChar">
    <w:name w:val="Main Text + Red Char"/>
    <w:basedOn w:val="DefaultParagraphFont"/>
    <w:rsid w:val="00774737"/>
    <w:rPr>
      <w:rFonts w:ascii="Futura Lt BT" w:hAnsi="Futura Lt BT"/>
      <w:noProof w:val="0"/>
      <w:color w:val="FF0000"/>
      <w:sz w:val="22"/>
      <w:lang w:val="en-AU" w:eastAsia="en-US" w:bidi="ar-SA"/>
    </w:rPr>
  </w:style>
  <w:style w:type="paragraph" w:customStyle="1" w:styleId="MainTextBold">
    <w:name w:val="Main Text + Bold"/>
    <w:basedOn w:val="MainText"/>
    <w:rsid w:val="00774737"/>
    <w:rPr>
      <w:rFonts w:ascii="Futura Md BT" w:hAnsi="Futura Md BT"/>
      <w:b/>
      <w:bCs/>
    </w:rPr>
  </w:style>
  <w:style w:type="character" w:customStyle="1" w:styleId="MainTextBoldChar">
    <w:name w:val="Main Text + Bold Char"/>
    <w:basedOn w:val="DefaultParagraphFont"/>
    <w:rsid w:val="00774737"/>
    <w:rPr>
      <w:rFonts w:ascii="Futura Md BT" w:hAnsi="Futura Md BT"/>
      <w:b/>
      <w:bCs/>
      <w:noProof w:val="0"/>
      <w:sz w:val="22"/>
      <w:lang w:val="en-AU" w:eastAsia="en-US" w:bidi="ar-SA"/>
    </w:rPr>
  </w:style>
  <w:style w:type="paragraph" w:styleId="BalloonText">
    <w:name w:val="Balloon Text"/>
    <w:basedOn w:val="Normal"/>
    <w:semiHidden/>
    <w:rsid w:val="00774737"/>
    <w:rPr>
      <w:rFonts w:ascii="Lucida Grande" w:hAnsi="Lucida Grande"/>
      <w:sz w:val="18"/>
      <w:szCs w:val="18"/>
    </w:rPr>
  </w:style>
  <w:style w:type="paragraph" w:styleId="ListBullet">
    <w:name w:val="List Bullet"/>
    <w:basedOn w:val="Normal"/>
    <w:autoRedefine/>
    <w:semiHidden/>
    <w:rsid w:val="00774737"/>
    <w:pPr>
      <w:numPr>
        <w:numId w:val="1"/>
      </w:numPr>
    </w:pPr>
  </w:style>
  <w:style w:type="paragraph" w:customStyle="1" w:styleId="DataPrompts">
    <w:name w:val="Data Prompts"/>
    <w:basedOn w:val="Normal"/>
    <w:rsid w:val="00774737"/>
    <w:pPr>
      <w:spacing w:before="1" w:after="0" w:line="430" w:lineRule="exact"/>
      <w:ind w:right="0"/>
    </w:pPr>
    <w:rPr>
      <w:rFonts w:ascii="Futura Bk BT" w:hAnsi="Futura Bk BT"/>
      <w:sz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2130</Characters>
  <Application>Microsoft Office Word</Application>
  <DocSecurity>0</DocSecurity>
  <Lines>17</Lines>
  <Paragraphs>4</Paragraphs>
  <ScaleCrop>false</ScaleCrop>
  <Company>Me, Myself and I</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Rooney</dc:creator>
  <cp:lastModifiedBy>Deb Northover</cp:lastModifiedBy>
  <cp:revision>2</cp:revision>
  <cp:lastPrinted>2008-06-23T07:17:00Z</cp:lastPrinted>
  <dcterms:created xsi:type="dcterms:W3CDTF">2011-07-29T04:01:00Z</dcterms:created>
  <dcterms:modified xsi:type="dcterms:W3CDTF">2011-07-29T04:01:00Z</dcterms:modified>
</cp:coreProperties>
</file>